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4C" w:rsidRPr="00AF6B62" w:rsidRDefault="009B064C" w:rsidP="009B064C">
      <w:pPr>
        <w:spacing w:line="440" w:lineRule="exact"/>
        <w:rPr>
          <w:rFonts w:ascii="黑体" w:eastAsia="黑体" w:hAnsi="黑体" w:hint="eastAsia"/>
          <w:bCs/>
          <w:sz w:val="32"/>
          <w:szCs w:val="32"/>
        </w:rPr>
      </w:pPr>
      <w:r w:rsidRPr="00AF6B62">
        <w:rPr>
          <w:rFonts w:ascii="黑体" w:eastAsia="黑体" w:hAnsi="黑体" w:hint="eastAsia"/>
          <w:sz w:val="32"/>
          <w:szCs w:val="32"/>
        </w:rPr>
        <w:t>附件3</w:t>
      </w:r>
    </w:p>
    <w:p w:rsidR="009B064C" w:rsidRPr="00AF6B62" w:rsidRDefault="009B064C" w:rsidP="009B064C">
      <w:pPr>
        <w:spacing w:line="44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 w:rsidRPr="00AF6B62">
        <w:rPr>
          <w:rFonts w:ascii="方正小标宋简体" w:eastAsia="方正小标宋简体" w:hint="eastAsia"/>
          <w:bCs/>
          <w:sz w:val="36"/>
          <w:szCs w:val="36"/>
        </w:rPr>
        <w:t>第四届“美丽金塘人”测评细则</w:t>
      </w:r>
    </w:p>
    <w:bookmarkEnd w:id="0"/>
    <w:p w:rsidR="009B064C" w:rsidRPr="008952F3" w:rsidRDefault="009B064C" w:rsidP="009B064C">
      <w:pPr>
        <w:spacing w:line="440" w:lineRule="exact"/>
        <w:jc w:val="center"/>
        <w:rPr>
          <w:rFonts w:ascii="黑体" w:eastAsia="黑体" w:hint="eastAsia"/>
          <w:b/>
          <w:bCs/>
        </w:rPr>
      </w:pPr>
    </w:p>
    <w:p w:rsidR="009B064C" w:rsidRPr="00473615" w:rsidRDefault="009B064C" w:rsidP="009B064C">
      <w:pPr>
        <w:spacing w:line="400" w:lineRule="exact"/>
        <w:rPr>
          <w:rFonts w:ascii="仿宋_GB2312" w:eastAsia="仿宋_GB2312" w:hint="eastAsia"/>
          <w:b/>
          <w:bCs/>
          <w:sz w:val="30"/>
          <w:szCs w:val="30"/>
        </w:rPr>
      </w:pPr>
      <w:r w:rsidRPr="00473615">
        <w:rPr>
          <w:rFonts w:ascii="仿宋_GB2312" w:eastAsia="仿宋_GB2312" w:hint="eastAsia"/>
          <w:b/>
          <w:bCs/>
          <w:sz w:val="30"/>
          <w:szCs w:val="30"/>
        </w:rPr>
        <w:t xml:space="preserve">被测评人：                      </w:t>
      </w:r>
      <w:r>
        <w:rPr>
          <w:rFonts w:ascii="仿宋_GB2312" w:eastAsia="仿宋_GB2312" w:hint="eastAsia"/>
          <w:b/>
          <w:bCs/>
          <w:sz w:val="30"/>
          <w:szCs w:val="30"/>
        </w:rPr>
        <w:t>所在村</w:t>
      </w:r>
      <w:r w:rsidRPr="00473615">
        <w:rPr>
          <w:rFonts w:ascii="仿宋_GB2312" w:eastAsia="仿宋_GB2312" w:hint="eastAsia"/>
          <w:b/>
          <w:bCs/>
          <w:sz w:val="30"/>
          <w:szCs w:val="30"/>
        </w:rPr>
        <w:t xml:space="preserve">（单位）：                 测评时间：  </w:t>
      </w:r>
      <w:r w:rsidRPr="00473615">
        <w:rPr>
          <w:rFonts w:ascii="仿宋_GB2312" w:eastAsia="仿宋_GB2312" w:hint="eastAsia"/>
          <w:bCs/>
          <w:sz w:val="30"/>
          <w:szCs w:val="30"/>
        </w:rPr>
        <w:t xml:space="preserve">  </w:t>
      </w:r>
      <w:r w:rsidRPr="00AF6B62">
        <w:rPr>
          <w:rFonts w:ascii="仿宋_GB2312" w:eastAsia="仿宋_GB2312" w:hint="eastAsia"/>
          <w:bCs/>
          <w:sz w:val="28"/>
          <w:szCs w:val="28"/>
        </w:rPr>
        <w:t>年  月  日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0"/>
        <w:gridCol w:w="1684"/>
        <w:gridCol w:w="1455"/>
        <w:gridCol w:w="1541"/>
        <w:tblGridChange w:id="1">
          <w:tblGrid>
            <w:gridCol w:w="1728"/>
            <w:gridCol w:w="1620"/>
            <w:gridCol w:w="6300"/>
            <w:gridCol w:w="1684"/>
            <w:gridCol w:w="1455"/>
            <w:gridCol w:w="1541"/>
          </w:tblGrid>
        </w:tblGridChange>
      </w:tblGrid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8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测评项目</w:t>
            </w: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项目分化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测评标准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测评方式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测评分值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测评结果</w:t>
            </w: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28" w:type="dxa"/>
            <w:vMerge w:val="restart"/>
            <w:vAlign w:val="center"/>
          </w:tcPr>
          <w:p w:rsidR="009B064C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支持开发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建设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支持开发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具有大局观念，服务意识，支持金塘开发建设，积极配合征收拆迁工作；发挥带头示范作用，支持配合开发建设，不抢种抢搭；</w:t>
            </w:r>
            <w:proofErr w:type="gramStart"/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不</w:t>
            </w:r>
            <w:proofErr w:type="gramEnd"/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阻</w:t>
            </w:r>
            <w:proofErr w:type="gramStart"/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扰施工</w:t>
            </w:r>
            <w:proofErr w:type="gramEnd"/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建设，引导群众树立正确观念。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查看资料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1541" w:type="dxa"/>
            <w:vMerge w:val="restart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728" w:type="dxa"/>
            <w:vMerge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促进发展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积极致力于金</w:t>
            </w:r>
            <w:proofErr w:type="gramStart"/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塘经济</w:t>
            </w:r>
            <w:proofErr w:type="gramEnd"/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社会发展建设，抓项目，抓投产，促发展。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查看资料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1541" w:type="dxa"/>
            <w:vMerge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8" w:type="dxa"/>
            <w:vMerge w:val="restart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社会公德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（30分）</w:t>
            </w: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遵纪守法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树立正确的人生观、价值观、世界观，追求社会的文明和进步，对人生抱着积极乐观的态度；自觉遵纪守法，严格遵守规章制度，不散播谣言及未经证实的负面消息，自觉维护公共秩序，爱护公共财物。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自我点评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10分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8" w:type="dxa"/>
            <w:vMerge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文明礼貌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待人谦和，虚心进取，理解尊重他人；言行和善有礼，举止端庄大方，律己敬人，与人友好相处。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自我点评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10分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8" w:type="dxa"/>
            <w:vMerge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诚实守信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待人处事真诚实在，言必信，行必果，不弄虚作假。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自我点评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10分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8" w:type="dxa"/>
            <w:vMerge w:val="restart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lastRenderedPageBreak/>
              <w:t>职业道德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（30分）</w:t>
            </w: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敬业爱岗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立足本职，积极投身事业，做到干一行爱一行；加强学习，专</w:t>
            </w:r>
            <w:proofErr w:type="gramStart"/>
            <w:r w:rsidRPr="00473615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 w:rsidRPr="00473615">
              <w:rPr>
                <w:rFonts w:ascii="仿宋_GB2312" w:eastAsia="仿宋_GB2312" w:hint="eastAsia"/>
                <w:sz w:val="28"/>
                <w:szCs w:val="28"/>
              </w:rPr>
              <w:t>业务，并有一定的研究成果；创新创特，不断探索，结合科学发展观，开辟新的工作模式。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自我点评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查看资料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10分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8" w:type="dxa"/>
            <w:vMerge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处事公道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在工作上</w:t>
            </w:r>
            <w:proofErr w:type="gramStart"/>
            <w:r w:rsidRPr="00473615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  <w:r w:rsidRPr="00473615">
              <w:rPr>
                <w:rFonts w:ascii="仿宋_GB2312" w:eastAsia="仿宋_GB2312" w:hint="eastAsia"/>
                <w:sz w:val="28"/>
                <w:szCs w:val="28"/>
              </w:rPr>
              <w:t>真求实，公道正派，不弄虚作假，投机取巧；在思想上光明磊落，心胸坦荡，不阿谀奉承，欺下媚上。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10分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1728" w:type="dxa"/>
            <w:vMerge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奉献社会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以全心全意为人民服务为宗旨，为群众办实事、办好事，</w:t>
            </w:r>
            <w:proofErr w:type="gramStart"/>
            <w:r w:rsidRPr="00473615"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End"/>
            <w:r w:rsidRPr="00473615">
              <w:rPr>
                <w:rFonts w:ascii="仿宋_GB2312" w:eastAsia="仿宋_GB2312" w:hint="eastAsia"/>
                <w:sz w:val="28"/>
                <w:szCs w:val="28"/>
              </w:rPr>
              <w:t>收礼，</w:t>
            </w:r>
            <w:proofErr w:type="gramStart"/>
            <w:r w:rsidRPr="00473615"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End"/>
            <w:r w:rsidRPr="00473615">
              <w:rPr>
                <w:rFonts w:ascii="仿宋_GB2312" w:eastAsia="仿宋_GB2312" w:hint="eastAsia"/>
                <w:sz w:val="28"/>
                <w:szCs w:val="28"/>
              </w:rPr>
              <w:t>应邀；有较高的思想觉悟，积</w:t>
            </w:r>
            <w:r>
              <w:rPr>
                <w:rFonts w:ascii="仿宋_GB2312" w:eastAsia="仿宋_GB2312" w:hint="eastAsia"/>
                <w:sz w:val="28"/>
                <w:szCs w:val="28"/>
              </w:rPr>
              <w:t>极参加扶贫济困、帮孤助残、村服务和应急救援等志愿服务公益活动，</w:t>
            </w:r>
            <w:r w:rsidRPr="00473615">
              <w:rPr>
                <w:rFonts w:ascii="仿宋_GB2312" w:eastAsia="仿宋_GB2312" w:hint="eastAsia"/>
                <w:sz w:val="28"/>
                <w:szCs w:val="28"/>
              </w:rPr>
              <w:t>有爱心，有无私奉献精神。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自我点评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10分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8" w:type="dxa"/>
            <w:vMerge w:val="restart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家庭美德（15分）</w:t>
            </w: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尊老爱幼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积极倡导敬老、尊老、助老的风尚，从物质生活上予以赡养和照顾，从精神生活上给予体贴和安慰，依法保护老年人的合法权益。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自我点评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10分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28" w:type="dxa"/>
            <w:vMerge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夫妻和睦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夫妻之间和睦相处，相敬如宾，男女平等，没有家庭暴力，没有婚外情。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大众点评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自我点评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5分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064C" w:rsidRPr="00473615" w:rsidTr="00F931E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28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奖励加分</w:t>
            </w:r>
          </w:p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（5分）</w:t>
            </w:r>
          </w:p>
        </w:tc>
        <w:tc>
          <w:tcPr>
            <w:tcW w:w="1620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荣誉先进</w:t>
            </w:r>
          </w:p>
        </w:tc>
        <w:tc>
          <w:tcPr>
            <w:tcW w:w="6300" w:type="dxa"/>
            <w:vAlign w:val="center"/>
          </w:tcPr>
          <w:p w:rsidR="009B064C" w:rsidRPr="00473615" w:rsidRDefault="009B064C" w:rsidP="00F931E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获市级以上先进个人等奖项的；研发的技术产品被市级以上评定奖项的；在部队荣立三等功及以上。</w:t>
            </w:r>
          </w:p>
        </w:tc>
        <w:tc>
          <w:tcPr>
            <w:tcW w:w="1684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查看资料</w:t>
            </w:r>
          </w:p>
        </w:tc>
        <w:tc>
          <w:tcPr>
            <w:tcW w:w="1455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3615">
              <w:rPr>
                <w:rFonts w:ascii="仿宋_GB2312" w:eastAsia="仿宋_GB2312" w:hint="eastAsia"/>
                <w:sz w:val="28"/>
                <w:szCs w:val="28"/>
              </w:rPr>
              <w:t>5分</w:t>
            </w:r>
          </w:p>
        </w:tc>
        <w:tc>
          <w:tcPr>
            <w:tcW w:w="1541" w:type="dxa"/>
            <w:vAlign w:val="center"/>
          </w:tcPr>
          <w:p w:rsidR="009B064C" w:rsidRPr="00473615" w:rsidRDefault="009B064C" w:rsidP="00F931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B064C" w:rsidRDefault="009B064C" w:rsidP="009B064C">
      <w:pPr>
        <w:spacing w:line="400" w:lineRule="exact"/>
        <w:rPr>
          <w:rFonts w:ascii="仿宋_GB2312" w:eastAsia="仿宋_GB2312"/>
          <w:sz w:val="32"/>
          <w:szCs w:val="32"/>
        </w:rPr>
        <w:sectPr w:rsidR="009B064C" w:rsidSect="00CC64BA">
          <w:footerReference w:type="even" r:id="rId7"/>
          <w:footerReference w:type="default" r:id="rId8"/>
          <w:pgSz w:w="16838" w:h="11906" w:orient="landscape" w:code="9"/>
          <w:pgMar w:top="1797" w:right="1440" w:bottom="1797" w:left="1440" w:header="851" w:footer="624" w:gutter="0"/>
          <w:pgNumType w:start="1"/>
          <w:cols w:space="425"/>
          <w:docGrid w:type="lines" w:linePitch="317" w:charSpace="-849"/>
        </w:sectPr>
      </w:pPr>
    </w:p>
    <w:p w:rsidR="00855672" w:rsidRDefault="00855672"/>
    <w:sectPr w:rsidR="00855672" w:rsidSect="009B06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42" w:rsidRDefault="00BF3242" w:rsidP="009B064C">
      <w:r>
        <w:separator/>
      </w:r>
    </w:p>
  </w:endnote>
  <w:endnote w:type="continuationSeparator" w:id="0">
    <w:p w:rsidR="00BF3242" w:rsidRDefault="00BF3242" w:rsidP="009B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4C" w:rsidRPr="00D13D37" w:rsidRDefault="009B064C" w:rsidP="009E0D71">
    <w:pPr>
      <w:pStyle w:val="a4"/>
      <w:ind w:leftChars="100" w:left="210" w:rightChars="100" w:right="210"/>
      <w:jc w:val="both"/>
      <w:rPr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Pr="00D13D37">
      <w:rPr>
        <w:rStyle w:val="a5"/>
        <w:rFonts w:ascii="宋体" w:hAnsi="宋体"/>
        <w:sz w:val="28"/>
        <w:szCs w:val="28"/>
      </w:rPr>
      <w:fldChar w:fldCharType="begin"/>
    </w:r>
    <w:r w:rsidRPr="00D13D37">
      <w:rPr>
        <w:rStyle w:val="a5"/>
        <w:rFonts w:ascii="宋体" w:hAnsi="宋体"/>
        <w:sz w:val="28"/>
        <w:szCs w:val="28"/>
      </w:rPr>
      <w:instrText xml:space="preserve"> PAGE </w:instrText>
    </w:r>
    <w:r w:rsidRPr="00D13D3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13D3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4C" w:rsidRPr="00D13D37" w:rsidRDefault="009B064C" w:rsidP="009E0D71">
    <w:pPr>
      <w:pStyle w:val="a4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Pr="00D13D37">
      <w:rPr>
        <w:rStyle w:val="a5"/>
        <w:rFonts w:ascii="宋体" w:hAnsi="宋体"/>
        <w:sz w:val="28"/>
        <w:szCs w:val="28"/>
      </w:rPr>
      <w:fldChar w:fldCharType="begin"/>
    </w:r>
    <w:r w:rsidRPr="00D13D37">
      <w:rPr>
        <w:rStyle w:val="a5"/>
        <w:rFonts w:ascii="宋体" w:hAnsi="宋体"/>
        <w:sz w:val="28"/>
        <w:szCs w:val="28"/>
      </w:rPr>
      <w:instrText xml:space="preserve"> PAGE </w:instrText>
    </w:r>
    <w:r w:rsidRPr="00D13D3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D13D3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42" w:rsidRDefault="00BF3242" w:rsidP="009B064C">
      <w:r>
        <w:separator/>
      </w:r>
    </w:p>
  </w:footnote>
  <w:footnote w:type="continuationSeparator" w:id="0">
    <w:p w:rsidR="00BF3242" w:rsidRDefault="00BF3242" w:rsidP="009B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BE"/>
    <w:rsid w:val="00855672"/>
    <w:rsid w:val="008E11BE"/>
    <w:rsid w:val="009B064C"/>
    <w:rsid w:val="00B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4C"/>
    <w:rPr>
      <w:sz w:val="18"/>
      <w:szCs w:val="18"/>
    </w:rPr>
  </w:style>
  <w:style w:type="paragraph" w:styleId="a4">
    <w:name w:val="footer"/>
    <w:basedOn w:val="a"/>
    <w:link w:val="Char0"/>
    <w:unhideWhenUsed/>
    <w:rsid w:val="009B0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4C"/>
    <w:rPr>
      <w:sz w:val="18"/>
      <w:szCs w:val="18"/>
    </w:rPr>
  </w:style>
  <w:style w:type="character" w:styleId="a5">
    <w:name w:val="page number"/>
    <w:basedOn w:val="a0"/>
    <w:rsid w:val="009B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4C"/>
    <w:rPr>
      <w:sz w:val="18"/>
      <w:szCs w:val="18"/>
    </w:rPr>
  </w:style>
  <w:style w:type="paragraph" w:styleId="a4">
    <w:name w:val="footer"/>
    <w:basedOn w:val="a"/>
    <w:link w:val="Char0"/>
    <w:unhideWhenUsed/>
    <w:rsid w:val="009B0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4C"/>
    <w:rPr>
      <w:sz w:val="18"/>
      <w:szCs w:val="18"/>
    </w:rPr>
  </w:style>
  <w:style w:type="character" w:styleId="a5">
    <w:name w:val="page number"/>
    <w:basedOn w:val="a0"/>
    <w:rsid w:val="009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2021-03-31T06:26:00Z</dcterms:created>
  <dcterms:modified xsi:type="dcterms:W3CDTF">2021-03-31T06:27:00Z</dcterms:modified>
</cp:coreProperties>
</file>